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8A" w:rsidRPr="00481ACE" w:rsidRDefault="00B92C8A" w:rsidP="00481ACE">
      <w:pPr>
        <w:jc w:val="center"/>
        <w:rPr>
          <w:b/>
          <w:sz w:val="36"/>
        </w:rPr>
      </w:pPr>
      <w:r w:rsidRPr="00481ACE">
        <w:rPr>
          <w:b/>
          <w:sz w:val="36"/>
        </w:rPr>
        <w:t>2014</w:t>
      </w:r>
      <w:r w:rsidRPr="00481ACE">
        <w:rPr>
          <w:rFonts w:hint="eastAsia"/>
          <w:b/>
          <w:sz w:val="36"/>
        </w:rPr>
        <w:t>年度浙江理工大学哲学社会科学科研攀登计划</w:t>
      </w:r>
      <w:r>
        <w:rPr>
          <w:rFonts w:hint="eastAsia"/>
          <w:b/>
          <w:sz w:val="36"/>
        </w:rPr>
        <w:t>中期检查汇总表</w:t>
      </w:r>
    </w:p>
    <w:tbl>
      <w:tblPr>
        <w:tblW w:w="1442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4"/>
        <w:gridCol w:w="5103"/>
        <w:gridCol w:w="1134"/>
        <w:gridCol w:w="2409"/>
        <w:gridCol w:w="1276"/>
        <w:gridCol w:w="992"/>
        <w:gridCol w:w="1754"/>
      </w:tblGrid>
      <w:tr w:rsidR="00B92C8A" w:rsidTr="001F0E7F">
        <w:trPr>
          <w:trHeight w:val="701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资助金额（万）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2C8A" w:rsidRDefault="00B92C8A" w:rsidP="005D7AA1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状态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2C8A" w:rsidRDefault="00B92C8A" w:rsidP="003125C3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检查结果</w:t>
            </w:r>
          </w:p>
        </w:tc>
      </w:tr>
      <w:tr w:rsidR="00B92C8A" w:rsidRPr="009A6E04" w:rsidTr="001F0E7F">
        <w:trPr>
          <w:trHeight w:val="494"/>
          <w:jc w:val="center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/>
                <w:szCs w:val="21"/>
              </w:rPr>
              <w:t>14156052</w:t>
            </w:r>
            <w:r w:rsidRPr="008E0A23">
              <w:rPr>
                <w:rFonts w:ascii="宋体" w:hAnsi="宋体" w:cs="宋体"/>
                <w:szCs w:val="21"/>
              </w:rPr>
              <w:t>-Y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left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坚持和完善农村基本经营制度研究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E53EF0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  <w:highlight w:val="yellow"/>
              </w:rPr>
            </w:pPr>
            <w:r w:rsidRPr="00E53EF0">
              <w:rPr>
                <w:rFonts w:ascii="宋体" w:hAnsi="宋体" w:cs="宋体" w:hint="eastAsia"/>
                <w:kern w:val="0"/>
                <w:szCs w:val="21"/>
                <w:highlight w:val="yellow"/>
              </w:rPr>
              <w:t>胡剑锋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国家社科重大招标项目培育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B92C8A" w:rsidRPr="009A6E04" w:rsidTr="001F0E7F">
        <w:trPr>
          <w:trHeight w:val="494"/>
          <w:jc w:val="center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/>
                <w:szCs w:val="21"/>
              </w:rPr>
              <w:t>14206053</w:t>
            </w:r>
            <w:r w:rsidRPr="008E0A23">
              <w:rPr>
                <w:rFonts w:ascii="宋体" w:hAnsi="宋体" w:cs="宋体"/>
                <w:szCs w:val="21"/>
              </w:rPr>
              <w:t>-Y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left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szCs w:val="21"/>
              </w:rPr>
              <w:t>健全技术创新的市场导向机制研究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E53EF0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  <w:highlight w:val="yellow"/>
              </w:rPr>
            </w:pPr>
            <w:r w:rsidRPr="00E53EF0">
              <w:rPr>
                <w:rFonts w:ascii="宋体" w:hAnsi="宋体" w:cs="宋体" w:hint="eastAsia"/>
                <w:kern w:val="0"/>
                <w:szCs w:val="21"/>
                <w:highlight w:val="yellow"/>
              </w:rPr>
              <w:t>程华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教育部人文社科重大招标项目培育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B92C8A" w:rsidRPr="009A6E04" w:rsidTr="001F0E7F">
        <w:trPr>
          <w:trHeight w:val="494"/>
          <w:jc w:val="center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8E0A23">
              <w:rPr>
                <w:rFonts w:ascii="宋体" w:hAnsi="宋体" w:cs="宋体"/>
                <w:szCs w:val="21"/>
              </w:rPr>
              <w:t>141</w:t>
            </w:r>
            <w:r w:rsidRPr="008E0A23">
              <w:rPr>
                <w:rFonts w:ascii="宋体" w:cs="宋体"/>
                <w:szCs w:val="21"/>
              </w:rPr>
              <w:t>0</w:t>
            </w:r>
            <w:r w:rsidRPr="008E0A23">
              <w:rPr>
                <w:rFonts w:ascii="宋体" w:hAnsi="宋体" w:cs="宋体"/>
                <w:szCs w:val="21"/>
              </w:rPr>
              <w:t>6221-Y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szCs w:val="21"/>
              </w:rPr>
              <w:t>竞争政策视角下政府权力约束机制研究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szCs w:val="21"/>
              </w:rPr>
              <w:t>徐士英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CC6F51">
            <w:pPr>
              <w:widowControl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szCs w:val="21"/>
              </w:rPr>
              <w:t>国家社科重大招标项目培育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B92C8A" w:rsidRPr="009A6E04" w:rsidTr="001F0E7F">
        <w:trPr>
          <w:trHeight w:val="444"/>
          <w:jc w:val="center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/>
                <w:szCs w:val="21"/>
              </w:rPr>
              <w:t>14206054-</w:t>
            </w:r>
            <w:r w:rsidRPr="008E0A23">
              <w:rPr>
                <w:rFonts w:ascii="宋体" w:hAnsi="宋体" w:cs="宋体"/>
                <w:szCs w:val="21"/>
              </w:rPr>
              <w:t>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left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szCs w:val="21"/>
              </w:rPr>
              <w:t>浙江理工大学浙江省生态文明研究中心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E53EF0"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沈满洪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科研基地创新工程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szCs w:val="21"/>
              </w:rPr>
            </w:pPr>
            <w:r w:rsidRPr="008E0A23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14126052-Y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中国古代人与神异之间的性叙事研究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蔡堂根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14126053-Y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认知视阈下现代汉语名词限定范畴的多维度研究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单宝顺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14126054-Y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社会运动理论视野下民国救国储金运动研究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贺俊杰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14096055-Y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基于国家粮食安全的粮食主产区和主销区利益协调机制研究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53EF0">
              <w:rPr>
                <w:rFonts w:ascii="Arial" w:hAnsi="Arial" w:cs="Arial" w:hint="eastAsia"/>
                <w:kern w:val="0"/>
                <w:szCs w:val="21"/>
                <w:highlight w:val="yellow"/>
              </w:rPr>
              <w:t>扈映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14096056-Y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基于制度有效性视角的中国工会功能优化路径研究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李力东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14126057-Y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沈曾值诗学研究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李瑞明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14096058-Y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人力资本促进海洋新兴技术产业技术创新形成产业集群研究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53EF0">
              <w:rPr>
                <w:rFonts w:ascii="Arial" w:hAnsi="Arial" w:cs="Arial" w:hint="eastAsia"/>
                <w:kern w:val="0"/>
                <w:szCs w:val="21"/>
                <w:highlight w:val="yellow"/>
              </w:rPr>
              <w:t>李太龙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14126059-Y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传播学视野下社会化媒体外交的本土化战略研究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刘曦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14126060-Y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微信舆论的传播特征、机制、模型及测量控制理论研究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陆高峰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结题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14136061-Y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政治科学规范三维整合型大学生心理健康教育视域及其建构研究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裴学进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14136062-Y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大卫</w:t>
            </w:r>
            <w:r w:rsidRPr="008E0A23">
              <w:rPr>
                <w:rFonts w:ascii="宋体" w:cs="宋体"/>
                <w:color w:val="000000"/>
                <w:kern w:val="0"/>
                <w:szCs w:val="21"/>
              </w:rPr>
              <w:t>.</w:t>
            </w: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哈维重建马克思主义总体方案研究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钱厚诚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14136063-Y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基于农村老年人生活形态特征的公共产品设计及其供给机制研究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汪颖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14096064-Y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WTO</w:t>
            </w:r>
            <w:r w:rsidRPr="008E0A23">
              <w:rPr>
                <w:rFonts w:ascii="Arial" w:hAnsi="Arial" w:cs="Arial" w:hint="eastAsia"/>
                <w:kern w:val="0"/>
                <w:szCs w:val="21"/>
              </w:rPr>
              <w:t>补贴规则与我国可再生能源产业补贴政策变革研究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53EF0">
              <w:rPr>
                <w:rFonts w:ascii="Arial" w:hAnsi="Arial" w:cs="Arial" w:hint="eastAsia"/>
                <w:kern w:val="0"/>
                <w:szCs w:val="21"/>
                <w:highlight w:val="yellow"/>
              </w:rPr>
              <w:t>王永杰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14106065-Y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C8A" w:rsidRPr="008E0A23" w:rsidRDefault="00B92C8A" w:rsidP="005940EB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我国都市圈区域治理能力现代化路径研究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张建伟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一般项目培育计划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B92C8A" w:rsidRPr="008E0A23" w:rsidRDefault="00B92C8A" w:rsidP="005940EB">
            <w:pPr>
              <w:widowControl/>
              <w:jc w:val="center"/>
              <w:rPr>
                <w:rFonts w:ascii="宋体" w:cs="宋体"/>
                <w:color w:val="363636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14106010-Y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left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法政学院学术交流专项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王健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学术交流资助计划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14116011-Y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left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外国语学院学术交流专项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何庆机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学术交流资助计划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14126012-Y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left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文传传播学院学术交流专项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闻娱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学术交流资助计划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14136013-Y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left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马克思主义学院学术交流专项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刘梅英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学术交流资助计划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14086014-Y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left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艺术与设计学院学术交流专项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丁继军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学术交流资助计划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14076015-Y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left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服装学院学术交流专项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邹奉元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学术交流资助计划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92C8A" w:rsidRPr="008E0A23" w:rsidRDefault="00B92C8A" w:rsidP="005940EB">
            <w:pPr>
              <w:widowControl/>
              <w:snapToGrid w:val="0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14096207-Y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产业集聚与城市化互动发展的模式、机制及空间结构演化研究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E53EF0">
              <w:rPr>
                <w:rFonts w:ascii="宋体" w:hAnsi="宋体" w:cs="宋体" w:hint="eastAsia"/>
                <w:color w:val="000000"/>
                <w:kern w:val="0"/>
                <w:szCs w:val="21"/>
                <w:highlight w:val="yellow"/>
              </w:rPr>
              <w:t>陆根尧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14086208-Y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美育与当代儿童发展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金雅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14086209-Y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kern w:val="0"/>
                <w:szCs w:val="21"/>
              </w:rPr>
              <w:t>瀞水文彩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张辉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14076210-Y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藏民族服饰文化与审美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李欣华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14106211-Y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职务犯罪技术侦查问题研究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何邦武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14126212-Y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毛际可集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顾克勇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14126213-Y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萨满的精神奥秘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高长江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14116214-Y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专门用途英语翻译的多维思考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 w:rsidRPr="008E0A23">
              <w:rPr>
                <w:rFonts w:ascii="宋体" w:hAnsi="宋体" w:cs="宋体" w:hint="eastAsia"/>
                <w:color w:val="000000"/>
                <w:kern w:val="0"/>
                <w:szCs w:val="21"/>
              </w:rPr>
              <w:t>谢建平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8E0A23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8E0A23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widowControl/>
              <w:spacing w:line="360" w:lineRule="auto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B92C8A" w:rsidRPr="006704A3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14076073-Y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定制与奢侈</w:t>
            </w:r>
            <w:r w:rsidRPr="008E0A23">
              <w:rPr>
                <w:rFonts w:ascii="Arial" w:hAnsi="Arial" w:cs="Arial"/>
                <w:kern w:val="0"/>
                <w:szCs w:val="21"/>
              </w:rPr>
              <w:t>——</w:t>
            </w:r>
            <w:r w:rsidRPr="008E0A23">
              <w:rPr>
                <w:rFonts w:ascii="Arial" w:hAnsi="Arial" w:cs="Arial" w:hint="eastAsia"/>
                <w:kern w:val="0"/>
                <w:szCs w:val="21"/>
              </w:rPr>
              <w:t>品牌模式、设计模式的演化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刘丽娴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RPr="006704A3" w:rsidTr="001F0E7F">
        <w:trPr>
          <w:trHeight w:val="44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14176072-Y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高校文化德育论实施的方法研究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胡琦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RPr="006704A3" w:rsidTr="001F0E7F">
        <w:trPr>
          <w:trHeight w:val="457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14096074-Y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知识异质性团队、知识网络与团队创新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53EF0">
              <w:rPr>
                <w:rFonts w:ascii="Arial" w:hAnsi="Arial" w:cs="Arial" w:hint="eastAsia"/>
                <w:kern w:val="0"/>
                <w:szCs w:val="21"/>
                <w:highlight w:val="yellow"/>
              </w:rPr>
              <w:t>倪旭东、张宏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学术专著出版资金资助计划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RPr="006704A3" w:rsidTr="001F0E7F">
        <w:trPr>
          <w:trHeight w:val="444"/>
          <w:jc w:val="center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15096003-Y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浙江理工大学中国妇联妇女发展研究中心筹建调研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53EF0">
              <w:rPr>
                <w:rFonts w:ascii="Arial" w:hAnsi="Arial" w:cs="Arial" w:hint="eastAsia"/>
                <w:kern w:val="0"/>
                <w:szCs w:val="21"/>
                <w:highlight w:val="yellow"/>
              </w:rPr>
              <w:t>宋瑜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智库筹建调研项目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/>
                <w:kern w:val="0"/>
                <w:szCs w:val="21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E0A23">
              <w:rPr>
                <w:rFonts w:ascii="Arial" w:hAnsi="Arial" w:cs="Arial" w:hint="eastAsia"/>
                <w:kern w:val="0"/>
                <w:szCs w:val="21"/>
              </w:rPr>
              <w:t>在研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8E0A23" w:rsidRDefault="00B92C8A" w:rsidP="005940EB">
            <w:pPr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92C8A" w:rsidTr="001F0E7F">
        <w:trPr>
          <w:trHeight w:val="422"/>
          <w:jc w:val="center"/>
        </w:trPr>
        <w:tc>
          <w:tcPr>
            <w:tcW w:w="10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C8A" w:rsidRPr="0027549B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15"/>
              </w:rPr>
            </w:pPr>
            <w:r w:rsidRPr="0027549B">
              <w:rPr>
                <w:rFonts w:ascii="Arial" w:hAnsi="Arial" w:cs="Arial"/>
                <w:kern w:val="0"/>
                <w:szCs w:val="15"/>
              </w:rPr>
              <w:t>89.5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27549B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15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2C8A" w:rsidRPr="0027549B" w:rsidRDefault="00B92C8A" w:rsidP="005940EB">
            <w:pPr>
              <w:widowControl/>
              <w:autoSpaceDN w:val="0"/>
              <w:spacing w:line="360" w:lineRule="atLeast"/>
              <w:jc w:val="center"/>
              <w:rPr>
                <w:rFonts w:ascii="Arial" w:hAnsi="Arial" w:cs="Arial"/>
                <w:kern w:val="0"/>
                <w:szCs w:val="15"/>
              </w:rPr>
            </w:pPr>
          </w:p>
        </w:tc>
      </w:tr>
    </w:tbl>
    <w:p w:rsidR="00B92C8A" w:rsidRDefault="00B92C8A"/>
    <w:sectPr w:rsidR="00B92C8A" w:rsidSect="005D7A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C8A" w:rsidRDefault="00B92C8A" w:rsidP="00B4016B">
      <w:r>
        <w:separator/>
      </w:r>
    </w:p>
  </w:endnote>
  <w:endnote w:type="continuationSeparator" w:id="0">
    <w:p w:rsidR="00B92C8A" w:rsidRDefault="00B92C8A" w:rsidP="00B4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C8A" w:rsidRDefault="00B92C8A" w:rsidP="00B4016B">
      <w:r>
        <w:separator/>
      </w:r>
    </w:p>
  </w:footnote>
  <w:footnote w:type="continuationSeparator" w:id="0">
    <w:p w:rsidR="00B92C8A" w:rsidRDefault="00B92C8A" w:rsidP="00B401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AA1"/>
    <w:rsid w:val="000218CB"/>
    <w:rsid w:val="00101761"/>
    <w:rsid w:val="001146C9"/>
    <w:rsid w:val="001C28B9"/>
    <w:rsid w:val="001F0E7F"/>
    <w:rsid w:val="00262443"/>
    <w:rsid w:val="0027549B"/>
    <w:rsid w:val="002F05CC"/>
    <w:rsid w:val="003125C3"/>
    <w:rsid w:val="00481ACE"/>
    <w:rsid w:val="005940EB"/>
    <w:rsid w:val="00597547"/>
    <w:rsid w:val="005D7AA1"/>
    <w:rsid w:val="005E49AD"/>
    <w:rsid w:val="005F468C"/>
    <w:rsid w:val="006704A3"/>
    <w:rsid w:val="006D4582"/>
    <w:rsid w:val="007504F1"/>
    <w:rsid w:val="007C0CA9"/>
    <w:rsid w:val="00824C87"/>
    <w:rsid w:val="008E0A23"/>
    <w:rsid w:val="008E32B9"/>
    <w:rsid w:val="009A6E04"/>
    <w:rsid w:val="009C51CF"/>
    <w:rsid w:val="00A709E8"/>
    <w:rsid w:val="00B26774"/>
    <w:rsid w:val="00B4016B"/>
    <w:rsid w:val="00B46D38"/>
    <w:rsid w:val="00B92C8A"/>
    <w:rsid w:val="00B93389"/>
    <w:rsid w:val="00C90DFD"/>
    <w:rsid w:val="00CC6F51"/>
    <w:rsid w:val="00D47035"/>
    <w:rsid w:val="00D5555E"/>
    <w:rsid w:val="00DD7D9B"/>
    <w:rsid w:val="00E53EF0"/>
    <w:rsid w:val="00E62058"/>
    <w:rsid w:val="00E97F61"/>
    <w:rsid w:val="00F171FE"/>
    <w:rsid w:val="00F6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AA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4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016B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40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016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3</Pages>
  <Words>280</Words>
  <Characters>1597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薛福冰</dc:creator>
  <cp:keywords/>
  <dc:description/>
  <cp:lastModifiedBy>覃予</cp:lastModifiedBy>
  <cp:revision>45</cp:revision>
  <dcterms:created xsi:type="dcterms:W3CDTF">2015-06-23T06:15:00Z</dcterms:created>
  <dcterms:modified xsi:type="dcterms:W3CDTF">2015-07-03T08:45:00Z</dcterms:modified>
</cp:coreProperties>
</file>